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E9" w:rsidRDefault="00F57768">
      <w:r>
        <w:t xml:space="preserve">Załączniki nr 1 </w:t>
      </w:r>
    </w:p>
    <w:p w:rsidR="00F57768" w:rsidRDefault="00F57768"/>
    <w:p w:rsidR="00C718A3" w:rsidRDefault="00F57768">
      <w:pPr>
        <w:rPr>
          <w:b/>
        </w:rPr>
      </w:pPr>
      <w:r w:rsidRPr="004624EE">
        <w:rPr>
          <w:b/>
        </w:rPr>
        <w:t xml:space="preserve">Opis przedmiotu zamówienia </w:t>
      </w:r>
    </w:p>
    <w:p w:rsidR="00C718A3" w:rsidRDefault="00C718A3">
      <w:r>
        <w:t xml:space="preserve">Przedmiot zamówienia obejmuje </w:t>
      </w:r>
      <w:r w:rsidR="007E2589">
        <w:t xml:space="preserve">wykonanie prac: </w:t>
      </w:r>
      <w:r w:rsidR="00554374">
        <w:t>„</w:t>
      </w:r>
      <w:bookmarkStart w:id="0" w:name="_GoBack"/>
      <w:bookmarkEnd w:id="0"/>
      <w:r w:rsidR="007E2589">
        <w:rPr>
          <w:rFonts w:cstheme="minorHAnsi"/>
          <w:bCs/>
        </w:rPr>
        <w:t>Remont wentylacji w pomieszczeniach kuchni – budynek „D</w:t>
      </w:r>
      <w:r w:rsidR="007E2589">
        <w:rPr>
          <w:rFonts w:cstheme="minorHAnsi"/>
          <w:bCs/>
          <w:i/>
        </w:rPr>
        <w:t>”</w:t>
      </w:r>
      <w:r w:rsidR="004C0660">
        <w:t>.</w:t>
      </w:r>
    </w:p>
    <w:p w:rsidR="004F09B4" w:rsidRDefault="00C512F1">
      <w:r>
        <w:t>Zakres prac obejmuje:</w:t>
      </w: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0"/>
        <w:gridCol w:w="1300"/>
        <w:gridCol w:w="1200"/>
      </w:tblGrid>
      <w:tr w:rsidR="004F09B4" w:rsidRPr="004F09B4" w:rsidTr="008D1A3A">
        <w:trPr>
          <w:trHeight w:val="300"/>
        </w:trPr>
        <w:tc>
          <w:tcPr>
            <w:tcW w:w="6720" w:type="dxa"/>
            <w:shd w:val="clear" w:color="auto" w:fill="auto"/>
            <w:noWrap/>
            <w:vAlign w:val="bottom"/>
            <w:hideMark/>
          </w:tcPr>
          <w:p w:rsidR="004F09B4" w:rsidRPr="004F09B4" w:rsidRDefault="004F09B4" w:rsidP="004F09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F09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Zakres prac 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4F09B4" w:rsidRPr="004F09B4" w:rsidRDefault="004F09B4" w:rsidP="004F09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F09B4" w:rsidRPr="004F09B4" w:rsidRDefault="004F09B4" w:rsidP="004F09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4F09B4" w:rsidRPr="004F09B4" w:rsidTr="008D1A3A">
        <w:trPr>
          <w:trHeight w:val="345"/>
        </w:trPr>
        <w:tc>
          <w:tcPr>
            <w:tcW w:w="6720" w:type="dxa"/>
            <w:shd w:val="clear" w:color="auto" w:fill="auto"/>
            <w:vAlign w:val="bottom"/>
            <w:hideMark/>
          </w:tcPr>
          <w:p w:rsidR="004F09B4" w:rsidRPr="008D1A3A" w:rsidRDefault="007E2589" w:rsidP="008D1A3A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3A">
              <w:rPr>
                <w:rFonts w:ascii="Calibri" w:eastAsia="Times New Roman" w:hAnsi="Calibri" w:cs="Calibri"/>
                <w:color w:val="000000"/>
                <w:lang w:eastAsia="pl-PL"/>
              </w:rPr>
              <w:t>Wymiana wentylatorów kominowych – spełniających wymagania bezpieczeństwa pożarowego, do 3800 m</w:t>
            </w:r>
            <w:r w:rsidRPr="008D1A3A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3</w:t>
            </w:r>
            <w:r w:rsidR="002A75B6">
              <w:rPr>
                <w:rFonts w:ascii="Calibri" w:eastAsia="Times New Roman" w:hAnsi="Calibri" w:cs="Calibri"/>
                <w:color w:val="000000"/>
                <w:lang w:eastAsia="pl-PL"/>
              </w:rPr>
              <w:t>/h, 6 – stopniowy regulator,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4F09B4" w:rsidRPr="004F09B4" w:rsidRDefault="004F09B4" w:rsidP="004F0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F09B4" w:rsidRPr="004F09B4" w:rsidRDefault="004F09B4" w:rsidP="004F0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F09B4" w:rsidRPr="004F09B4" w:rsidTr="008D1A3A">
        <w:trPr>
          <w:trHeight w:val="345"/>
        </w:trPr>
        <w:tc>
          <w:tcPr>
            <w:tcW w:w="6720" w:type="dxa"/>
            <w:shd w:val="clear" w:color="auto" w:fill="auto"/>
            <w:vAlign w:val="bottom"/>
          </w:tcPr>
          <w:p w:rsidR="004F09B4" w:rsidRPr="008D1A3A" w:rsidRDefault="007E2589" w:rsidP="008D1A3A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3A">
              <w:rPr>
                <w:rFonts w:ascii="Calibri" w:eastAsia="Times New Roman" w:hAnsi="Calibri" w:cs="Calibri"/>
                <w:color w:val="000000"/>
                <w:lang w:eastAsia="pl-PL"/>
              </w:rPr>
              <w:t>Rem</w:t>
            </w:r>
            <w:r w:rsidR="002A75B6">
              <w:rPr>
                <w:rFonts w:ascii="Calibri" w:eastAsia="Times New Roman" w:hAnsi="Calibri" w:cs="Calibri"/>
                <w:color w:val="000000"/>
                <w:lang w:eastAsia="pl-PL"/>
              </w:rPr>
              <w:t>ont okładzin zewnętrznych kominów,</w:t>
            </w:r>
            <w:r w:rsidRPr="008D1A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4F09B4" w:rsidRPr="004F09B4" w:rsidRDefault="004F09B4" w:rsidP="004F0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F09B4" w:rsidRPr="004F09B4" w:rsidRDefault="004F09B4" w:rsidP="004F0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F09B4" w:rsidRPr="004F09B4" w:rsidTr="008D1A3A">
        <w:trPr>
          <w:trHeight w:val="345"/>
        </w:trPr>
        <w:tc>
          <w:tcPr>
            <w:tcW w:w="6720" w:type="dxa"/>
            <w:shd w:val="clear" w:color="auto" w:fill="auto"/>
            <w:vAlign w:val="bottom"/>
          </w:tcPr>
          <w:p w:rsidR="004F09B4" w:rsidRPr="008D1A3A" w:rsidRDefault="007E2589" w:rsidP="008D1A3A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3A">
              <w:rPr>
                <w:rFonts w:ascii="Calibri" w:eastAsia="Times New Roman" w:hAnsi="Calibri" w:cs="Calibri"/>
                <w:color w:val="000000"/>
                <w:lang w:eastAsia="pl-PL"/>
              </w:rPr>
              <w:t>Wykonanie obr</w:t>
            </w:r>
            <w:r w:rsidR="002A3456" w:rsidRPr="008D1A3A">
              <w:rPr>
                <w:rFonts w:ascii="Calibri" w:eastAsia="Times New Roman" w:hAnsi="Calibri" w:cs="Calibri"/>
                <w:color w:val="000000"/>
                <w:lang w:eastAsia="pl-PL"/>
              </w:rPr>
              <w:t>óbki dekarskiej kominów z blachy stalowej powlekanej, powłoka mat</w:t>
            </w:r>
            <w:r w:rsidR="002A75B6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2A3456" w:rsidRPr="008D1A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4F09B4" w:rsidRPr="004F09B4" w:rsidRDefault="004F09B4" w:rsidP="004F0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F09B4" w:rsidRPr="004F09B4" w:rsidRDefault="004F09B4" w:rsidP="004F0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F09B4" w:rsidRPr="004F09B4" w:rsidTr="008D1A3A">
        <w:trPr>
          <w:trHeight w:val="345"/>
        </w:trPr>
        <w:tc>
          <w:tcPr>
            <w:tcW w:w="6720" w:type="dxa"/>
            <w:shd w:val="clear" w:color="auto" w:fill="auto"/>
            <w:vAlign w:val="bottom"/>
          </w:tcPr>
          <w:p w:rsidR="004F09B4" w:rsidRPr="008D1A3A" w:rsidRDefault="002A3456" w:rsidP="008D1A3A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3A">
              <w:rPr>
                <w:rFonts w:ascii="Calibri" w:eastAsia="Times New Roman" w:hAnsi="Calibri" w:cs="Calibri"/>
                <w:color w:val="000000"/>
                <w:lang w:eastAsia="pl-PL"/>
              </w:rPr>
              <w:t>Czyszczenie kanałów wentylacyjnych</w:t>
            </w:r>
            <w:r w:rsidR="002A75B6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8D1A3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4F09B4" w:rsidRPr="004F09B4" w:rsidRDefault="004F09B4" w:rsidP="004F0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4F09B4" w:rsidRPr="004F09B4" w:rsidRDefault="004F09B4" w:rsidP="004F0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A3456" w:rsidRPr="004F09B4" w:rsidTr="008D1A3A">
        <w:trPr>
          <w:trHeight w:val="345"/>
        </w:trPr>
        <w:tc>
          <w:tcPr>
            <w:tcW w:w="6720" w:type="dxa"/>
            <w:shd w:val="clear" w:color="auto" w:fill="auto"/>
            <w:vAlign w:val="bottom"/>
          </w:tcPr>
          <w:p w:rsidR="002A3456" w:rsidRPr="008D1A3A" w:rsidRDefault="003D33F8" w:rsidP="008D1A3A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N</w:t>
            </w:r>
            <w:r w:rsidR="009451B8">
              <w:t>iezbędny demontaż fragmentów przewodów wentylacyjnych i i</w:t>
            </w:r>
            <w:r w:rsidR="00BD7537">
              <w:t xml:space="preserve">nstalacji współpracujących, </w:t>
            </w:r>
            <w:r w:rsidR="009451B8">
              <w:t>ponowny ich montaż z uwzględnieniem potrzeb nowych urządzeń</w:t>
            </w:r>
            <w:r w:rsidR="00BD7537">
              <w:t>, a w razie potrzeby wykonanie i montaż nowych, niezbędnych elementów</w:t>
            </w:r>
            <w:r w:rsidR="002A75B6">
              <w:t>,</w:t>
            </w:r>
            <w:r w:rsidR="00BD7537">
              <w:t xml:space="preserve">  </w:t>
            </w:r>
          </w:p>
          <w:p w:rsidR="008D1A3A" w:rsidRPr="008D1A3A" w:rsidRDefault="008D1A3A" w:rsidP="008D1A3A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Prace modernizacyjne i konserwatorskie – wymiana wytłumienia, anemostatów, czyszczenie kanałów wentylacyjnych i czerpni, konfiguracja i sprawdzenie automatyki oraz instalacji elektrycznej</w:t>
            </w:r>
            <w:r w:rsidR="00BD7537">
              <w:t xml:space="preserve"> pod wymogi zmodernizowanej instalacji</w:t>
            </w:r>
            <w:r w:rsidR="002A75B6">
              <w:t>,</w:t>
            </w:r>
            <w:r w:rsidR="00BD7537">
              <w:t xml:space="preserve"> </w:t>
            </w:r>
          </w:p>
          <w:p w:rsidR="008D1A3A" w:rsidRPr="008D1A3A" w:rsidRDefault="008D1A3A" w:rsidP="008D1A3A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Sprawdzenie skuteczności działania central wentylacyjnych</w:t>
            </w:r>
            <w:r w:rsidR="00BD7537">
              <w:t xml:space="preserve">, </w:t>
            </w:r>
          </w:p>
          <w:p w:rsidR="008D1A3A" w:rsidRPr="008D1A3A" w:rsidRDefault="008D1A3A" w:rsidP="008D1A3A">
            <w:pPr>
              <w:pStyle w:val="Akapitzlist"/>
              <w:numPr>
                <w:ilvl w:val="0"/>
                <w:numId w:val="2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 xml:space="preserve">Sprawdzenie skuteczności wydajności wentylacji </w:t>
            </w:r>
            <w:proofErr w:type="spellStart"/>
            <w:r>
              <w:t>nawiewno</w:t>
            </w:r>
            <w:proofErr w:type="spellEnd"/>
            <w:r>
              <w:t>-wyw</w:t>
            </w:r>
            <w:r w:rsidR="00A8560F">
              <w:t>iewnej w pomieszczeniach kuchni.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2A3456" w:rsidRDefault="002A3456" w:rsidP="004F0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2A3456" w:rsidRDefault="002A3456" w:rsidP="004F0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C512F1" w:rsidRDefault="00C512F1"/>
    <w:p w:rsidR="000B497E" w:rsidRPr="00C718A3" w:rsidRDefault="000B497E">
      <w:r>
        <w:t>Wszystkie niezbędne materiały konieczne do wykonania zlecenia po stronie wykonawcy</w:t>
      </w:r>
      <w:r w:rsidR="00A8560F">
        <w:t>.</w:t>
      </w:r>
      <w:r>
        <w:t xml:space="preserve"> </w:t>
      </w:r>
    </w:p>
    <w:p w:rsidR="00C512F1" w:rsidRPr="00BD7537" w:rsidRDefault="00C512F1" w:rsidP="00C512F1">
      <w:pPr>
        <w:jc w:val="both"/>
      </w:pPr>
      <w:r>
        <w:t xml:space="preserve">Wizja lokalna przedmiotu zamówienia możliwa jest w terminie  </w:t>
      </w:r>
      <w:r w:rsidR="00632BB6">
        <w:t>01</w:t>
      </w:r>
      <w:r w:rsidR="002A3456">
        <w:t>.08</w:t>
      </w:r>
      <w:r w:rsidR="00ED6643">
        <w:t>-</w:t>
      </w:r>
      <w:r w:rsidR="00236242">
        <w:t>08</w:t>
      </w:r>
      <w:r w:rsidR="000B497E">
        <w:t>.0</w:t>
      </w:r>
      <w:r w:rsidR="002A3456">
        <w:t>8</w:t>
      </w:r>
      <w:r w:rsidR="000B497E">
        <w:t xml:space="preserve">.2022 </w:t>
      </w:r>
      <w:r>
        <w:t>r w godzinach 8.00</w:t>
      </w:r>
      <w:r w:rsidR="004C0660">
        <w:t xml:space="preserve"> </w:t>
      </w:r>
      <w:r>
        <w:t>-14.00 po wcześniejszym kontakcie telefonicznym z p</w:t>
      </w:r>
      <w:r w:rsidR="008D1A3A">
        <w:t xml:space="preserve">rzedstawicielem zamawiającego : </w:t>
      </w:r>
      <w:r w:rsidR="00BD7537">
        <w:t xml:space="preserve">Grzegorz Krupa, </w:t>
      </w:r>
      <w:proofErr w:type="spellStart"/>
      <w:r w:rsidR="00BD7537" w:rsidRPr="00BD7537">
        <w:t>tel</w:t>
      </w:r>
      <w:proofErr w:type="spellEnd"/>
      <w:r w:rsidR="00BD7537" w:rsidRPr="00BD7537">
        <w:t xml:space="preserve"> 14/621 72 35</w:t>
      </w:r>
      <w:r w:rsidR="00A8560F">
        <w:t>.</w:t>
      </w:r>
    </w:p>
    <w:p w:rsidR="00042031" w:rsidRPr="0077727A" w:rsidRDefault="00BD7537">
      <w:pPr>
        <w:rPr>
          <w:b/>
        </w:rPr>
      </w:pPr>
      <w:r>
        <w:br/>
      </w:r>
      <w:r w:rsidR="00042031" w:rsidRPr="0077727A">
        <w:rPr>
          <w:b/>
        </w:rPr>
        <w:t>Zadania wykonawcy</w:t>
      </w:r>
      <w:r w:rsidR="003D33F8">
        <w:rPr>
          <w:b/>
        </w:rPr>
        <w:t>-</w:t>
      </w:r>
      <w:r w:rsidR="003D33F8">
        <w:rPr>
          <w:b/>
        </w:rPr>
        <w:tab/>
      </w:r>
      <w:r w:rsidR="003D33F8">
        <w:rPr>
          <w:b/>
        </w:rPr>
        <w:tab/>
      </w:r>
      <w:r w:rsidR="003D33F8">
        <w:rPr>
          <w:b/>
        </w:rPr>
        <w:tab/>
      </w:r>
      <w:r w:rsidR="003D33F8">
        <w:rPr>
          <w:b/>
        </w:rPr>
        <w:tab/>
      </w:r>
      <w:r w:rsidR="003D33F8">
        <w:rPr>
          <w:b/>
        </w:rPr>
        <w:tab/>
      </w:r>
    </w:p>
    <w:p w:rsidR="0077727A" w:rsidRPr="0077727A" w:rsidRDefault="00042031" w:rsidP="00BD785A">
      <w:pPr>
        <w:rPr>
          <w:rFonts w:ascii="Arial" w:hAnsi="Arial" w:cs="Arial"/>
          <w:sz w:val="25"/>
          <w:szCs w:val="25"/>
        </w:rPr>
      </w:pPr>
      <w:r w:rsidRPr="00042031">
        <w:t>Wykonanie robót w zakresie określonym przez Zamawiającego.</w:t>
      </w:r>
      <w:r w:rsidR="00CE7E00" w:rsidRPr="0077727A">
        <w:rPr>
          <w:rFonts w:ascii="Arial" w:hAnsi="Arial" w:cs="Arial"/>
          <w:sz w:val="25"/>
          <w:szCs w:val="25"/>
        </w:rPr>
        <w:t xml:space="preserve"> </w:t>
      </w:r>
    </w:p>
    <w:p w:rsidR="00CE7E00" w:rsidRDefault="00CE7E00" w:rsidP="0077727A">
      <w:pPr>
        <w:pStyle w:val="Akapitzlist"/>
        <w:numPr>
          <w:ilvl w:val="0"/>
          <w:numId w:val="1"/>
        </w:numPr>
      </w:pPr>
      <w:r>
        <w:t>W</w:t>
      </w:r>
      <w:r w:rsidRPr="00CE7E00">
        <w:t>ykonania robót zgodnie z zasadami wiedzy technicznej, obowiązującymi przepisami prawa, obowiązującymi normami oraz zaleceniami Zamawiającego</w:t>
      </w:r>
    </w:p>
    <w:p w:rsidR="003D33F8" w:rsidRDefault="003D33F8" w:rsidP="0077727A">
      <w:pPr>
        <w:pStyle w:val="Akapitzlist"/>
        <w:numPr>
          <w:ilvl w:val="0"/>
          <w:numId w:val="1"/>
        </w:numPr>
      </w:pPr>
      <w:r>
        <w:t xml:space="preserve">Utylizacja zdemontowanych urządzeń po stronie wykonawcy </w:t>
      </w:r>
    </w:p>
    <w:p w:rsidR="00042031" w:rsidRDefault="00042031" w:rsidP="0077727A">
      <w:pPr>
        <w:pStyle w:val="Akapitzlist"/>
        <w:numPr>
          <w:ilvl w:val="0"/>
          <w:numId w:val="1"/>
        </w:numPr>
      </w:pPr>
      <w:r w:rsidRPr="00042031">
        <w:t>Wykonanie wszelkich badań</w:t>
      </w:r>
      <w:r>
        <w:t xml:space="preserve">, pomiarów niezbędnych do prawidłowego działania przedmiotu zamówienia </w:t>
      </w:r>
    </w:p>
    <w:p w:rsidR="00042031" w:rsidRDefault="00042031" w:rsidP="0077727A">
      <w:pPr>
        <w:pStyle w:val="Akapitzlist"/>
        <w:numPr>
          <w:ilvl w:val="0"/>
          <w:numId w:val="1"/>
        </w:numPr>
      </w:pPr>
      <w:r w:rsidRPr="00042031">
        <w:t xml:space="preserve">Wykonywanie dokumentacji fotograficznej </w:t>
      </w:r>
      <w:r>
        <w:t>prowadzonych prac</w:t>
      </w:r>
      <w:r w:rsidRPr="00042031">
        <w:t xml:space="preserve"> na bieżąco i w trakcie realizacji robót</w:t>
      </w:r>
    </w:p>
    <w:p w:rsidR="00CE7E00" w:rsidRDefault="00CE7E00" w:rsidP="0077727A">
      <w:pPr>
        <w:pStyle w:val="Akapitzlist"/>
        <w:numPr>
          <w:ilvl w:val="0"/>
          <w:numId w:val="1"/>
        </w:numPr>
      </w:pPr>
      <w:r>
        <w:t xml:space="preserve">Zabezpieczenie miejsca prowadzenia prac przed dostępem osób trzecich </w:t>
      </w:r>
    </w:p>
    <w:p w:rsidR="00CE7E00" w:rsidRDefault="0077727A" w:rsidP="0077727A">
      <w:pPr>
        <w:pStyle w:val="Akapitzlist"/>
        <w:numPr>
          <w:ilvl w:val="0"/>
          <w:numId w:val="1"/>
        </w:numPr>
      </w:pPr>
      <w:r>
        <w:lastRenderedPageBreak/>
        <w:t>P</w:t>
      </w:r>
      <w:r w:rsidR="00CE7E00">
        <w:t>rowadzenie</w:t>
      </w:r>
      <w:r w:rsidR="00CE7E00" w:rsidRPr="00CE7E00">
        <w:t xml:space="preserve"> </w:t>
      </w:r>
      <w:r w:rsidR="00CE7E00">
        <w:t>prac</w:t>
      </w:r>
      <w:r w:rsidR="00CE7E00" w:rsidRPr="00CE7E00">
        <w:t xml:space="preserve"> w taki sposób, aby umożliwić</w:t>
      </w:r>
      <w:r w:rsidR="00CE7E00">
        <w:t xml:space="preserve"> </w:t>
      </w:r>
      <w:r w:rsidR="00CE7E00" w:rsidRPr="00CE7E00">
        <w:t>normalne funkcjonowanie placówki</w:t>
      </w:r>
      <w:r w:rsidR="00CE7E00">
        <w:t xml:space="preserve"> – wykonawca zobowiązany jest do ustalenia terminów ewentualnych przerw w dostawie mediów z upoważnionym Pracownikiem </w:t>
      </w:r>
      <w:proofErr w:type="spellStart"/>
      <w:r w:rsidR="00CE7E00">
        <w:t>CKiW</w:t>
      </w:r>
      <w:proofErr w:type="spellEnd"/>
      <w:r w:rsidR="00CE7E00">
        <w:t xml:space="preserve"> OHP w Tarnowie </w:t>
      </w:r>
    </w:p>
    <w:p w:rsidR="00CE7E00" w:rsidRDefault="0077727A" w:rsidP="0077727A">
      <w:pPr>
        <w:pStyle w:val="Akapitzlist"/>
        <w:numPr>
          <w:ilvl w:val="0"/>
          <w:numId w:val="1"/>
        </w:numPr>
      </w:pPr>
      <w:r>
        <w:t>P</w:t>
      </w:r>
      <w:r w:rsidR="00CE7E00">
        <w:t>onoszenie</w:t>
      </w:r>
      <w:r w:rsidR="00CE7E00" w:rsidRPr="00CE7E00">
        <w:t xml:space="preserve"> odpowiedzialności za szkody powstałe w trakcie realizacji przedmiotu umowy i ich naprawienie lub odtworzenie na własny koszt</w:t>
      </w:r>
    </w:p>
    <w:p w:rsidR="00C935E2" w:rsidRDefault="0077727A" w:rsidP="0077727A">
      <w:pPr>
        <w:pStyle w:val="Akapitzlist"/>
        <w:numPr>
          <w:ilvl w:val="0"/>
          <w:numId w:val="1"/>
        </w:numPr>
      </w:pPr>
      <w:r>
        <w:t>Wykonanie</w:t>
      </w:r>
      <w:r w:rsidR="00C935E2" w:rsidRPr="00C935E2">
        <w:t xml:space="preserve"> robót z materiałów własnych, które powinny odpowiadać jakościowo wymogom wyrobów dopuszczonych do obrotu i stosowania w budownictwie określonym w</w:t>
      </w:r>
      <w:r w:rsidR="00C935E2">
        <w:t xml:space="preserve"> </w:t>
      </w:r>
      <w:r w:rsidR="00C935E2" w:rsidRPr="00C935E2">
        <w:t>ustawie z dnia 7 lipca 1994r. Prawo budowlane (Dz.U.2016.290) i odrębnymi przepisami tj. z ustawą z</w:t>
      </w:r>
      <w:r w:rsidR="00C935E2">
        <w:t xml:space="preserve"> </w:t>
      </w:r>
      <w:r w:rsidR="00C935E2" w:rsidRPr="00C935E2">
        <w:t>dnia 16 kwietnia 2004 r. o</w:t>
      </w:r>
      <w:r w:rsidR="00C935E2">
        <w:t xml:space="preserve"> </w:t>
      </w:r>
      <w:r w:rsidR="00C935E2" w:rsidRPr="00C935E2">
        <w:t>wyrobach budowlanych (Dz.U.2014.883). Zastosowane materiały powinny być w I gatunku (najlepszej jakości), a</w:t>
      </w:r>
      <w:r w:rsidR="00C935E2">
        <w:t xml:space="preserve"> </w:t>
      </w:r>
      <w:r w:rsidR="00C935E2" w:rsidRPr="00C935E2">
        <w:t>zamontowane urządzenia wyprodukowane nie później niż 12 miesięcy przed ich wbudowaniem, o</w:t>
      </w:r>
      <w:r w:rsidR="00C935E2">
        <w:t xml:space="preserve"> </w:t>
      </w:r>
      <w:r w:rsidR="00C935E2" w:rsidRPr="00C935E2">
        <w:t xml:space="preserve">udokumentowanym pochodzeniu. Przed wbudowaniem urządzeń Wykonawca przedłoży Zamawiającego certyfikat na znak bezpieczeństwa, deklarację zgodności lub certyfikat zgodności z zasadniczymi wymaganiami dotyczącymi danego wyrobu. </w:t>
      </w:r>
    </w:p>
    <w:p w:rsidR="00C935E2" w:rsidRDefault="0077727A" w:rsidP="0077727A">
      <w:pPr>
        <w:pStyle w:val="Akapitzlist"/>
        <w:numPr>
          <w:ilvl w:val="0"/>
          <w:numId w:val="1"/>
        </w:numPr>
      </w:pPr>
      <w:r>
        <w:t>D</w:t>
      </w:r>
      <w:r w:rsidR="00C935E2" w:rsidRPr="00C935E2">
        <w:t>okonania rozruchu i wykonania pomiarów zamontowanych urządzeń i instalacji, a także zapewnienia dokonania rozruchu urządzeń przez serwis producenta urządzeń, jeśli jest taki wymóg dla zachowania gwarancji ww. urządzeń i instalacj</w:t>
      </w:r>
      <w:r w:rsidR="00C935E2">
        <w:t>i</w:t>
      </w:r>
    </w:p>
    <w:p w:rsidR="00C935E2" w:rsidRDefault="0077727A" w:rsidP="0077727A">
      <w:pPr>
        <w:pStyle w:val="Akapitzlist"/>
        <w:numPr>
          <w:ilvl w:val="0"/>
          <w:numId w:val="1"/>
        </w:numPr>
      </w:pPr>
      <w:r>
        <w:t>Prowadzenie</w:t>
      </w:r>
      <w:r w:rsidR="00C935E2" w:rsidRPr="00C935E2">
        <w:t xml:space="preserve"> bieżących konsultacji z upoważnionymi przedstawicielami Zamawiającego i uwzględnienia zgłaszanych przez nich uwag lub w razie niemożności ich uwzględnienia udzielania umotywowanych odpowiedzi.</w:t>
      </w:r>
    </w:p>
    <w:p w:rsidR="00C935E2" w:rsidRDefault="0077727A" w:rsidP="0077727A">
      <w:pPr>
        <w:pStyle w:val="Akapitzlist"/>
        <w:numPr>
          <w:ilvl w:val="0"/>
          <w:numId w:val="1"/>
        </w:numPr>
      </w:pPr>
      <w:r>
        <w:t>Podejmowanie</w:t>
      </w:r>
      <w:r w:rsidR="00C935E2" w:rsidRPr="00C935E2">
        <w:t xml:space="preserve"> wszystkich innych działań i prac, które dla realizacji Umowy okażą się niezbędne lub konieczne.</w:t>
      </w:r>
    </w:p>
    <w:p w:rsidR="00C935E2" w:rsidRDefault="0077727A" w:rsidP="0077727A">
      <w:pPr>
        <w:pStyle w:val="Akapitzlist"/>
        <w:numPr>
          <w:ilvl w:val="0"/>
          <w:numId w:val="1"/>
        </w:numPr>
      </w:pPr>
      <w:r>
        <w:t>Udostępnienie</w:t>
      </w:r>
      <w:r w:rsidR="00C935E2" w:rsidRPr="00C935E2">
        <w:t xml:space="preserve"> wszelkich informacji oraz informowania Zamawiającego o postępie prowadzonych prac.</w:t>
      </w:r>
    </w:p>
    <w:sectPr w:rsidR="00C93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81435"/>
    <w:multiLevelType w:val="hybridMultilevel"/>
    <w:tmpl w:val="B0900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93D5B"/>
    <w:multiLevelType w:val="hybridMultilevel"/>
    <w:tmpl w:val="2E54A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68"/>
    <w:rsid w:val="00042031"/>
    <w:rsid w:val="00076904"/>
    <w:rsid w:val="000B497E"/>
    <w:rsid w:val="000D3731"/>
    <w:rsid w:val="00122F28"/>
    <w:rsid w:val="00236242"/>
    <w:rsid w:val="00250A51"/>
    <w:rsid w:val="00285E56"/>
    <w:rsid w:val="002A3456"/>
    <w:rsid w:val="002A75B6"/>
    <w:rsid w:val="002F361B"/>
    <w:rsid w:val="00334CFF"/>
    <w:rsid w:val="003D33F8"/>
    <w:rsid w:val="00443EEC"/>
    <w:rsid w:val="004624EE"/>
    <w:rsid w:val="004C0660"/>
    <w:rsid w:val="004F09B4"/>
    <w:rsid w:val="00554374"/>
    <w:rsid w:val="00632BB6"/>
    <w:rsid w:val="0077727A"/>
    <w:rsid w:val="007E2589"/>
    <w:rsid w:val="008D1A3A"/>
    <w:rsid w:val="009451B8"/>
    <w:rsid w:val="00A70B2D"/>
    <w:rsid w:val="00A8560F"/>
    <w:rsid w:val="00BD7537"/>
    <w:rsid w:val="00BD785A"/>
    <w:rsid w:val="00C512F1"/>
    <w:rsid w:val="00C718A3"/>
    <w:rsid w:val="00C935E2"/>
    <w:rsid w:val="00CC47D7"/>
    <w:rsid w:val="00CE6756"/>
    <w:rsid w:val="00CE7E00"/>
    <w:rsid w:val="00D56DDC"/>
    <w:rsid w:val="00DB7ED4"/>
    <w:rsid w:val="00DF78FF"/>
    <w:rsid w:val="00ED6643"/>
    <w:rsid w:val="00F5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7AFA"/>
  <w15:chartTrackingRefBased/>
  <w15:docId w15:val="{61AF2462-E56C-4EE5-8CB7-5DFA3453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72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Gębarowski</dc:creator>
  <cp:keywords/>
  <dc:description/>
  <cp:lastModifiedBy>Grzegorz Krupa</cp:lastModifiedBy>
  <cp:revision>11</cp:revision>
  <cp:lastPrinted>2022-07-28T08:28:00Z</cp:lastPrinted>
  <dcterms:created xsi:type="dcterms:W3CDTF">2022-07-28T08:44:00Z</dcterms:created>
  <dcterms:modified xsi:type="dcterms:W3CDTF">2022-07-29T10:44:00Z</dcterms:modified>
</cp:coreProperties>
</file>