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771D83">
        <w:rPr>
          <w:rFonts w:ascii="Times New Roman" w:hAnsi="Times New Roman" w:cs="Times New Roman"/>
          <w:sz w:val="24"/>
          <w:szCs w:val="24"/>
        </w:rPr>
        <w:t xml:space="preserve">produkty </w:t>
      </w:r>
      <w:r w:rsidR="00191D80">
        <w:rPr>
          <w:rFonts w:ascii="Times New Roman" w:hAnsi="Times New Roman" w:cs="Times New Roman"/>
          <w:sz w:val="24"/>
          <w:szCs w:val="24"/>
        </w:rPr>
        <w:t>środków czystości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C07C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>CY po uprzednim pise</w:t>
      </w:r>
      <w:r w:rsidR="009C07CC">
        <w:rPr>
          <w:rFonts w:ascii="Times New Roman" w:hAnsi="Times New Roman" w:cs="Times New Roman"/>
          <w:sz w:val="24"/>
          <w:szCs w:val="24"/>
        </w:rPr>
        <w:t>mnym ostrzeżeniu SPRZEDAJĄCEGO m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9C07CC">
        <w:rPr>
          <w:rFonts w:ascii="Times New Roman" w:hAnsi="Times New Roman" w:cs="Times New Roman"/>
          <w:sz w:val="24"/>
          <w:szCs w:val="24"/>
        </w:rPr>
        <w:t>zapłaci KUPUJĄCEMU karę umowną</w:t>
      </w:r>
      <w:r w:rsidR="00692030" w:rsidRPr="00E87512">
        <w:rPr>
          <w:rFonts w:ascii="Times New Roman" w:hAnsi="Times New Roman" w:cs="Times New Roman"/>
          <w:sz w:val="24"/>
          <w:szCs w:val="24"/>
        </w:rPr>
        <w:t xml:space="preserve">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9C07CC">
        <w:rPr>
          <w:rFonts w:ascii="Times New Roman" w:hAnsi="Times New Roman" w:cs="Times New Roman"/>
          <w:sz w:val="24"/>
          <w:szCs w:val="24"/>
        </w:rPr>
        <w:t>CEMU karę umowną</w:t>
      </w:r>
      <w:r w:rsidR="00640AD1">
        <w:rPr>
          <w:rFonts w:ascii="Times New Roman" w:hAnsi="Times New Roman" w:cs="Times New Roman"/>
          <w:sz w:val="24"/>
          <w:szCs w:val="24"/>
        </w:rPr>
        <w:t xml:space="preserve">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771D83">
        <w:rPr>
          <w:rFonts w:ascii="Times New Roman" w:hAnsi="Times New Roman" w:cs="Times New Roman"/>
          <w:sz w:val="24"/>
          <w:szCs w:val="24"/>
        </w:rPr>
        <w:t>4</w:t>
      </w:r>
      <w:r w:rsidR="009C07CC">
        <w:rPr>
          <w:rFonts w:ascii="Times New Roman" w:hAnsi="Times New Roman" w:cs="Times New Roman"/>
          <w:sz w:val="24"/>
          <w:szCs w:val="24"/>
        </w:rPr>
        <w:t>4 000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9C07CC">
        <w:rPr>
          <w:rFonts w:ascii="Times New Roman" w:hAnsi="Times New Roman" w:cs="Times New Roman"/>
          <w:sz w:val="24"/>
          <w:szCs w:val="24"/>
        </w:rPr>
        <w:t>czterdzieści cztery tysiace</w:t>
      </w:r>
      <w:bookmarkStart w:id="0" w:name="_GoBack"/>
      <w:bookmarkEnd w:id="0"/>
      <w:r w:rsidR="00771D83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</w:t>
      </w:r>
      <w:r w:rsidR="00870900" w:rsidRPr="00E87512">
        <w:rPr>
          <w:rFonts w:ascii="Times New Roman" w:hAnsi="Times New Roman" w:cs="Times New Roman"/>
          <w:sz w:val="24"/>
          <w:szCs w:val="24"/>
        </w:rPr>
        <w:lastRenderedPageBreak/>
        <w:t xml:space="preserve">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>wa zostaje zawarta na okres od 01.</w:t>
      </w:r>
      <w:r w:rsidR="009F20FC">
        <w:rPr>
          <w:rFonts w:ascii="Times New Roman" w:hAnsi="Times New Roman" w:cs="Times New Roman"/>
          <w:sz w:val="24"/>
          <w:szCs w:val="24"/>
        </w:rPr>
        <w:t>01</w:t>
      </w:r>
      <w:r w:rsidR="005C4252">
        <w:rPr>
          <w:rFonts w:ascii="Times New Roman" w:hAnsi="Times New Roman" w:cs="Times New Roman"/>
          <w:sz w:val="24"/>
          <w:szCs w:val="24"/>
        </w:rPr>
        <w:t>.202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1F" w:rsidRDefault="0015161F" w:rsidP="00C36271">
      <w:pPr>
        <w:spacing w:after="0" w:line="240" w:lineRule="auto"/>
      </w:pPr>
      <w:r>
        <w:separator/>
      </w:r>
    </w:p>
  </w:endnote>
  <w:endnote w:type="continuationSeparator" w:id="0">
    <w:p w:rsidR="0015161F" w:rsidRDefault="0015161F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1F" w:rsidRDefault="0015161F" w:rsidP="00C36271">
      <w:pPr>
        <w:spacing w:after="0" w:line="240" w:lineRule="auto"/>
      </w:pPr>
      <w:r>
        <w:separator/>
      </w:r>
    </w:p>
  </w:footnote>
  <w:footnote w:type="continuationSeparator" w:id="0">
    <w:p w:rsidR="0015161F" w:rsidRDefault="0015161F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135"/>
    <w:rsid w:val="0015161F"/>
    <w:rsid w:val="001519CD"/>
    <w:rsid w:val="00175BA7"/>
    <w:rsid w:val="00181E27"/>
    <w:rsid w:val="00191D80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02D8"/>
    <w:rsid w:val="00671C62"/>
    <w:rsid w:val="00692030"/>
    <w:rsid w:val="006D05D1"/>
    <w:rsid w:val="006D3590"/>
    <w:rsid w:val="0070380E"/>
    <w:rsid w:val="007376BF"/>
    <w:rsid w:val="00771D83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12596"/>
    <w:rsid w:val="009126A3"/>
    <w:rsid w:val="00912A1F"/>
    <w:rsid w:val="00917F89"/>
    <w:rsid w:val="0093613D"/>
    <w:rsid w:val="009A3069"/>
    <w:rsid w:val="009C07CC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4506C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53E3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9</cp:revision>
  <cp:lastPrinted>2020-12-10T08:05:00Z</cp:lastPrinted>
  <dcterms:created xsi:type="dcterms:W3CDTF">2022-11-08T08:29:00Z</dcterms:created>
  <dcterms:modified xsi:type="dcterms:W3CDTF">2022-11-25T10:22:00Z</dcterms:modified>
</cp:coreProperties>
</file>